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CB7" w:rsidRDefault="00E84CB7" w:rsidP="00E84CB7">
      <w:pPr>
        <w:pStyle w:val="NoSpacing"/>
        <w:jc w:val="center"/>
        <w:rPr>
          <w:rFonts w:ascii="Cambria" w:hAnsi="Cambria"/>
          <w:b/>
          <w:sz w:val="28"/>
          <w:szCs w:val="28"/>
          <w:u w:val="single"/>
        </w:rPr>
      </w:pPr>
      <w:r>
        <w:rPr>
          <w:rFonts w:ascii="Cambria" w:hAnsi="Cambria"/>
          <w:b/>
          <w:sz w:val="28"/>
          <w:szCs w:val="28"/>
          <w:u w:val="single"/>
        </w:rPr>
        <w:t>APPENDIX C</w:t>
      </w:r>
    </w:p>
    <w:p w:rsidR="00E84CB7" w:rsidRPr="00344A1E" w:rsidRDefault="00E84CB7" w:rsidP="00E84CB7">
      <w:pPr>
        <w:pStyle w:val="NoSpacing"/>
        <w:jc w:val="center"/>
        <w:rPr>
          <w:rFonts w:ascii="Cambria" w:hAnsi="Cambria"/>
          <w:b/>
          <w:sz w:val="24"/>
          <w:szCs w:val="24"/>
        </w:rPr>
      </w:pPr>
      <w:r w:rsidRPr="00344A1E">
        <w:rPr>
          <w:rFonts w:ascii="Cambria" w:hAnsi="Cambria"/>
          <w:b/>
          <w:sz w:val="24"/>
          <w:szCs w:val="24"/>
        </w:rPr>
        <w:t>Army Physical Fitness Test (APFT) Standards</w:t>
      </w:r>
    </w:p>
    <w:p w:rsidR="00E84CB7" w:rsidRDefault="00E84CB7" w:rsidP="00E84CB7">
      <w:pPr>
        <w:pStyle w:val="NoSpacing"/>
        <w:jc w:val="center"/>
        <w:rPr>
          <w:rFonts w:ascii="Cambria" w:hAnsi="Cambria"/>
          <w:b/>
          <w:sz w:val="24"/>
          <w:szCs w:val="24"/>
        </w:rPr>
      </w:pPr>
      <w:r w:rsidRPr="00344A1E">
        <w:rPr>
          <w:rFonts w:ascii="Cambria" w:hAnsi="Cambria"/>
          <w:b/>
          <w:sz w:val="24"/>
          <w:szCs w:val="24"/>
        </w:rPr>
        <w:t>Annex A</w:t>
      </w:r>
      <w:r>
        <w:rPr>
          <w:rFonts w:ascii="Cambria" w:hAnsi="Cambria"/>
          <w:b/>
          <w:sz w:val="24"/>
          <w:szCs w:val="24"/>
        </w:rPr>
        <w:t xml:space="preserve"> - Pus</w:t>
      </w:r>
      <w:r w:rsidRPr="00344A1E">
        <w:rPr>
          <w:rFonts w:ascii="Cambria" w:hAnsi="Cambria"/>
          <w:b/>
          <w:sz w:val="24"/>
          <w:szCs w:val="24"/>
        </w:rPr>
        <w:t>h Up Standards</w:t>
      </w:r>
    </w:p>
    <w:p w:rsidR="00E84CB7" w:rsidRPr="00AD2BD0" w:rsidRDefault="00E84CB7" w:rsidP="00E84CB7">
      <w:pPr>
        <w:pStyle w:val="NoSpacing"/>
        <w:jc w:val="center"/>
        <w:rPr>
          <w:rFonts w:ascii="Cambria" w:hAnsi="Cambria"/>
          <w:b/>
          <w:sz w:val="24"/>
          <w:szCs w:val="24"/>
        </w:rPr>
      </w:pPr>
    </w:p>
    <w:p w:rsidR="00E84CB7" w:rsidRPr="000C068B" w:rsidRDefault="00E84CB7" w:rsidP="00E84CB7">
      <w:pPr>
        <w:autoSpaceDE w:val="0"/>
        <w:autoSpaceDN w:val="0"/>
        <w:adjustRightInd w:val="0"/>
        <w:spacing w:after="0" w:line="240" w:lineRule="auto"/>
        <w:rPr>
          <w:rFonts w:ascii="Cambria" w:eastAsia="Times New Roman" w:hAnsi="Cambria" w:cs="Times-Bold"/>
          <w:b/>
          <w:bCs/>
          <w:sz w:val="20"/>
          <w:szCs w:val="20"/>
        </w:rPr>
      </w:pPr>
      <w:r>
        <w:rPr>
          <w:rFonts w:ascii="Cambria" w:hAnsi="Cambria"/>
          <w:noProof/>
          <w:sz w:val="20"/>
          <w:szCs w:val="20"/>
        </w:rPr>
        <w:drawing>
          <wp:anchor distT="0" distB="0" distL="114300" distR="114300" simplePos="0" relativeHeight="251659264" behindDoc="0" locked="0" layoutInCell="1" allowOverlap="1">
            <wp:simplePos x="0" y="0"/>
            <wp:positionH relativeFrom="column">
              <wp:posOffset>-114300</wp:posOffset>
            </wp:positionH>
            <wp:positionV relativeFrom="paragraph">
              <wp:posOffset>35560</wp:posOffset>
            </wp:positionV>
            <wp:extent cx="4419600" cy="8229600"/>
            <wp:effectExtent l="0" t="0" r="0" b="0"/>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196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68B">
        <w:rPr>
          <w:rFonts w:ascii="Cambria" w:eastAsia="Times New Roman" w:hAnsi="Cambria" w:cs="Times-Bold"/>
          <w:b/>
          <w:bCs/>
          <w:sz w:val="20"/>
          <w:szCs w:val="20"/>
        </w:rPr>
        <w:t>Description:</w:t>
      </w:r>
    </w:p>
    <w:p w:rsidR="00E84CB7" w:rsidRPr="000C068B" w:rsidRDefault="00E84CB7" w:rsidP="00E84CB7">
      <w:pPr>
        <w:autoSpaceDE w:val="0"/>
        <w:autoSpaceDN w:val="0"/>
        <w:adjustRightInd w:val="0"/>
        <w:spacing w:after="0" w:line="240" w:lineRule="auto"/>
        <w:rPr>
          <w:rFonts w:ascii="Cambria" w:eastAsia="Times New Roman" w:hAnsi="Cambria" w:cs="Times-Roman"/>
          <w:sz w:val="20"/>
          <w:szCs w:val="20"/>
        </w:rPr>
        <w:sectPr w:rsidR="00E84CB7" w:rsidRPr="000C068B" w:rsidSect="00E84CB7">
          <w:pgSz w:w="12240" w:h="15840"/>
          <w:pgMar w:top="720" w:right="720" w:bottom="720" w:left="720" w:header="720" w:footer="720" w:gutter="0"/>
          <w:cols w:space="720"/>
          <w:docGrid w:linePitch="360"/>
        </w:sectPr>
      </w:pPr>
    </w:p>
    <w:p w:rsidR="00E84CB7" w:rsidRPr="000C068B" w:rsidRDefault="00E84CB7" w:rsidP="00E84CB7">
      <w:pPr>
        <w:autoSpaceDE w:val="0"/>
        <w:autoSpaceDN w:val="0"/>
        <w:adjustRightInd w:val="0"/>
        <w:spacing w:after="0" w:line="240" w:lineRule="auto"/>
        <w:rPr>
          <w:rFonts w:ascii="Cambria" w:eastAsia="Times New Roman" w:hAnsi="Cambria" w:cs="Times-Roman"/>
          <w:sz w:val="20"/>
          <w:szCs w:val="20"/>
        </w:rPr>
      </w:pPr>
      <w:r w:rsidRPr="000C068B">
        <w:rPr>
          <w:rFonts w:ascii="Cambria" w:eastAsia="Times New Roman" w:hAnsi="Cambria" w:cs="Times-Roman"/>
          <w:sz w:val="20"/>
          <w:szCs w:val="20"/>
        </w:rPr>
        <w:lastRenderedPageBreak/>
        <w:t>The push-up event measures the endurance of the chest, shoulder and triceps muscles. Assume the front-leaning rest position by placing you r hands where they are comfortable for you.  Your fee may be together or up to 12 inches apart. When viewed from the side, your body should form a generally straight line from you r shoulders to your ankles. Begin the push-up by bending your elbows and lowering your entire body as a single unit until your upper arms are at least parallel to the ground. Then, return to the starting position by raising</w:t>
      </w:r>
      <w:r>
        <w:rPr>
          <w:rFonts w:ascii="Cambria" w:eastAsia="Times New Roman" w:hAnsi="Cambria" w:cs="Times-Roman"/>
          <w:sz w:val="20"/>
          <w:szCs w:val="20"/>
        </w:rPr>
        <w:t xml:space="preserve"> </w:t>
      </w:r>
      <w:r w:rsidRPr="000C068B">
        <w:rPr>
          <w:rFonts w:ascii="Cambria" w:eastAsia="Times New Roman" w:hAnsi="Cambria" w:cs="Times-Roman"/>
          <w:sz w:val="20"/>
          <w:szCs w:val="20"/>
        </w:rPr>
        <w:t>your entire body until your arms are fully extended. Your body must remain rigid in a generally straight line and move as a unit while performing each repetition. If you</w:t>
      </w:r>
      <w:r>
        <w:rPr>
          <w:rFonts w:ascii="Cambria" w:eastAsia="Times New Roman" w:hAnsi="Cambria" w:cs="Times-Roman"/>
          <w:sz w:val="20"/>
          <w:szCs w:val="20"/>
        </w:rPr>
        <w:t xml:space="preserve"> </w:t>
      </w:r>
      <w:r w:rsidRPr="000C068B">
        <w:rPr>
          <w:rFonts w:ascii="Cambria" w:eastAsia="Times New Roman" w:hAnsi="Cambria" w:cs="Times-Roman"/>
          <w:sz w:val="20"/>
          <w:szCs w:val="20"/>
        </w:rPr>
        <w:t>fail to keep your body generally straight, to lower your whole body until your upper arms are at least</w:t>
      </w:r>
      <w:r>
        <w:rPr>
          <w:rFonts w:ascii="Cambria" w:eastAsia="Times New Roman" w:hAnsi="Cambria" w:cs="Times-Roman"/>
          <w:sz w:val="20"/>
          <w:szCs w:val="20"/>
        </w:rPr>
        <w:t xml:space="preserve"> </w:t>
      </w:r>
      <w:r w:rsidRPr="000C068B">
        <w:rPr>
          <w:rFonts w:ascii="Cambria" w:eastAsia="Times New Roman" w:hAnsi="Cambria" w:cs="Times-Roman"/>
          <w:sz w:val="20"/>
          <w:szCs w:val="20"/>
        </w:rPr>
        <w:t>parallel to the ground, or to extend your arms completely, you have not executed a correct push-up. An</w:t>
      </w:r>
      <w:r>
        <w:rPr>
          <w:rFonts w:ascii="Cambria" w:eastAsia="Times New Roman" w:hAnsi="Cambria" w:cs="Times-Roman"/>
          <w:sz w:val="20"/>
          <w:szCs w:val="20"/>
        </w:rPr>
        <w:t xml:space="preserve"> </w:t>
      </w:r>
      <w:r w:rsidRPr="000C068B">
        <w:rPr>
          <w:rFonts w:ascii="Cambria" w:eastAsia="Times New Roman" w:hAnsi="Cambria" w:cs="Times-Roman"/>
          <w:sz w:val="20"/>
          <w:szCs w:val="20"/>
        </w:rPr>
        <w:t>altered, front-leaning rest position is the only authorized rest position. That is, you may sag in the middle</w:t>
      </w:r>
    </w:p>
    <w:p w:rsidR="00E84CB7" w:rsidRPr="000C068B" w:rsidRDefault="00E84CB7" w:rsidP="00E84CB7">
      <w:pPr>
        <w:autoSpaceDE w:val="0"/>
        <w:autoSpaceDN w:val="0"/>
        <w:adjustRightInd w:val="0"/>
        <w:spacing w:after="0" w:line="240" w:lineRule="auto"/>
        <w:rPr>
          <w:rFonts w:ascii="Cambria" w:eastAsia="Times New Roman" w:hAnsi="Cambria" w:cs="Times-Bold"/>
          <w:sz w:val="20"/>
          <w:szCs w:val="20"/>
        </w:rPr>
      </w:pPr>
      <w:proofErr w:type="gramStart"/>
      <w:r w:rsidRPr="000C068B">
        <w:rPr>
          <w:rFonts w:ascii="Cambria" w:eastAsia="Times New Roman" w:hAnsi="Cambria" w:cs="Times-Roman"/>
          <w:sz w:val="20"/>
          <w:szCs w:val="20"/>
        </w:rPr>
        <w:t>or</w:t>
      </w:r>
      <w:proofErr w:type="gramEnd"/>
      <w:r w:rsidRPr="000C068B">
        <w:rPr>
          <w:rFonts w:ascii="Cambria" w:eastAsia="Times New Roman" w:hAnsi="Cambria" w:cs="Times-Roman"/>
          <w:sz w:val="20"/>
          <w:szCs w:val="20"/>
        </w:rPr>
        <w:t xml:space="preserve"> flex your back. When flexing your back, you may bend your knees, but not to such an extent that you are supporting most of your body weight with your legs.</w:t>
      </w:r>
      <w:r>
        <w:rPr>
          <w:rFonts w:ascii="Cambria" w:eastAsia="Times New Roman" w:hAnsi="Cambria" w:cs="Times-Roman"/>
          <w:sz w:val="20"/>
          <w:szCs w:val="20"/>
        </w:rPr>
        <w:t xml:space="preserve"> </w:t>
      </w:r>
      <w:r w:rsidRPr="000C068B">
        <w:rPr>
          <w:rFonts w:ascii="Cambria" w:eastAsia="Times New Roman" w:hAnsi="Cambria" w:cs="Times-Roman"/>
          <w:sz w:val="20"/>
          <w:szCs w:val="20"/>
        </w:rPr>
        <w:t>You must return to, and pause in, the correct starting position before continuing. Resting on the ground</w:t>
      </w:r>
      <w:r>
        <w:rPr>
          <w:rFonts w:ascii="Cambria" w:eastAsia="Times New Roman" w:hAnsi="Cambria" w:cs="Times-Roman"/>
          <w:sz w:val="20"/>
          <w:szCs w:val="20"/>
        </w:rPr>
        <w:t xml:space="preserve"> </w:t>
      </w:r>
      <w:r w:rsidRPr="000C068B">
        <w:rPr>
          <w:rFonts w:ascii="Cambria" w:eastAsia="Times New Roman" w:hAnsi="Cambria" w:cs="Times-Roman"/>
          <w:sz w:val="20"/>
          <w:szCs w:val="20"/>
        </w:rPr>
        <w:t>or raising either hand or foot from the ground is unauthorized. You may reposition your hands and/or</w:t>
      </w:r>
      <w:r>
        <w:rPr>
          <w:rFonts w:ascii="Cambria" w:eastAsia="Times New Roman" w:hAnsi="Cambria" w:cs="Times-Roman"/>
          <w:sz w:val="20"/>
          <w:szCs w:val="20"/>
        </w:rPr>
        <w:t xml:space="preserve"> </w:t>
      </w:r>
      <w:r w:rsidRPr="000C068B">
        <w:rPr>
          <w:rFonts w:ascii="Cambria" w:eastAsia="Times New Roman" w:hAnsi="Cambria" w:cs="Times-Roman"/>
          <w:sz w:val="20"/>
          <w:szCs w:val="20"/>
        </w:rPr>
        <w:t>feet as long as they remain in contact with the ground at all times. Correct performance is important.</w:t>
      </w:r>
    </w:p>
    <w:p w:rsidR="00E84CB7" w:rsidRPr="000C068B" w:rsidRDefault="00E84CB7" w:rsidP="00E84CB7">
      <w:pPr>
        <w:pStyle w:val="NoSpacing"/>
        <w:jc w:val="center"/>
        <w:rPr>
          <w:rFonts w:ascii="Cambria" w:hAnsi="Cambria"/>
          <w:b/>
          <w:sz w:val="20"/>
          <w:szCs w:val="20"/>
        </w:rPr>
      </w:pPr>
    </w:p>
    <w:p w:rsidR="00E84CB7" w:rsidRPr="000C068B" w:rsidRDefault="00E84CB7" w:rsidP="00E84CB7">
      <w:pPr>
        <w:pStyle w:val="NoSpacing"/>
        <w:rPr>
          <w:rFonts w:ascii="Cambria" w:hAnsi="Cambria"/>
          <w:sz w:val="20"/>
          <w:szCs w:val="20"/>
        </w:rPr>
      </w:pPr>
      <w:r w:rsidRPr="000C068B">
        <w:rPr>
          <w:rFonts w:ascii="Cambria" w:hAnsi="Cambria"/>
          <w:sz w:val="20"/>
          <w:szCs w:val="20"/>
        </w:rPr>
        <w:t xml:space="preserve">Performing 60% is passing. The repetition column on the left corresponds with the percentage on the right. Find your age group and </w:t>
      </w:r>
      <w:proofErr w:type="gramStart"/>
      <w:r w:rsidRPr="000C068B">
        <w:rPr>
          <w:rFonts w:ascii="Cambria" w:hAnsi="Cambria"/>
          <w:sz w:val="20"/>
          <w:szCs w:val="20"/>
        </w:rPr>
        <w:t>gender,</w:t>
      </w:r>
      <w:proofErr w:type="gramEnd"/>
      <w:r w:rsidRPr="000C068B">
        <w:rPr>
          <w:rFonts w:ascii="Cambria" w:hAnsi="Cambria"/>
          <w:sz w:val="20"/>
          <w:szCs w:val="20"/>
        </w:rPr>
        <w:t xml:space="preserve"> flow down to find 60, the repetition on the left is the number you need to perform to pass.</w:t>
      </w:r>
    </w:p>
    <w:p w:rsidR="00E84CB7" w:rsidRPr="000C068B" w:rsidRDefault="00E84CB7" w:rsidP="00E84CB7">
      <w:pPr>
        <w:pStyle w:val="NoSpacing"/>
        <w:jc w:val="center"/>
        <w:rPr>
          <w:rFonts w:ascii="Cambria" w:hAnsi="Cambria"/>
          <w:b/>
          <w:sz w:val="20"/>
          <w:szCs w:val="20"/>
        </w:rPr>
        <w:sectPr w:rsidR="00E84CB7" w:rsidRPr="000C068B" w:rsidSect="00AD2BD0">
          <w:type w:val="continuous"/>
          <w:pgSz w:w="12240" w:h="15840"/>
          <w:pgMar w:top="432" w:right="432" w:bottom="432" w:left="432" w:header="720" w:footer="720" w:gutter="0"/>
          <w:cols w:space="720"/>
          <w:docGrid w:linePitch="360"/>
        </w:sectPr>
      </w:pPr>
    </w:p>
    <w:p w:rsidR="00E84CB7" w:rsidRPr="000C068B" w:rsidRDefault="00E84CB7" w:rsidP="00E84CB7">
      <w:pPr>
        <w:pStyle w:val="NoSpacing"/>
        <w:jc w:val="center"/>
        <w:rPr>
          <w:rFonts w:ascii="Cambria" w:hAnsi="Cambria"/>
          <w:b/>
          <w:sz w:val="20"/>
          <w:szCs w:val="20"/>
        </w:rPr>
      </w:pPr>
    </w:p>
    <w:p w:rsidR="00E84CB7" w:rsidRDefault="00E84CB7" w:rsidP="00E84CB7">
      <w:pPr>
        <w:pStyle w:val="NoSpacing"/>
        <w:jc w:val="center"/>
        <w:rPr>
          <w:rFonts w:ascii="Cambria" w:hAnsi="Cambria"/>
          <w:b/>
          <w:sz w:val="24"/>
          <w:szCs w:val="24"/>
        </w:rPr>
      </w:pPr>
    </w:p>
    <w:p w:rsidR="00E84CB7" w:rsidRDefault="00E84CB7" w:rsidP="00E84CB7">
      <w:pPr>
        <w:pStyle w:val="NoSpacing"/>
        <w:jc w:val="center"/>
        <w:rPr>
          <w:rFonts w:ascii="Cambria" w:hAnsi="Cambria"/>
          <w:b/>
          <w:sz w:val="24"/>
          <w:szCs w:val="24"/>
        </w:rPr>
      </w:pPr>
    </w:p>
    <w:p w:rsidR="00E84CB7" w:rsidRDefault="00E84CB7" w:rsidP="00E84CB7">
      <w:pPr>
        <w:pStyle w:val="NoSpacing"/>
        <w:jc w:val="center"/>
        <w:rPr>
          <w:rFonts w:ascii="Cambria" w:hAnsi="Cambria"/>
          <w:b/>
          <w:sz w:val="24"/>
          <w:szCs w:val="24"/>
        </w:rPr>
      </w:pPr>
    </w:p>
    <w:p w:rsidR="00E84CB7" w:rsidRDefault="00E84CB7" w:rsidP="00E84CB7">
      <w:pPr>
        <w:pStyle w:val="NoSpacing"/>
        <w:jc w:val="center"/>
        <w:rPr>
          <w:rFonts w:ascii="Cambria" w:hAnsi="Cambria"/>
          <w:b/>
          <w:sz w:val="24"/>
          <w:szCs w:val="24"/>
        </w:rPr>
      </w:pPr>
    </w:p>
    <w:p w:rsidR="00E84CB7" w:rsidRDefault="00E84CB7" w:rsidP="00E84CB7">
      <w:pPr>
        <w:pStyle w:val="NoSpacing"/>
        <w:jc w:val="center"/>
        <w:rPr>
          <w:rFonts w:ascii="Cambria" w:hAnsi="Cambria"/>
          <w:b/>
          <w:sz w:val="24"/>
          <w:szCs w:val="24"/>
        </w:rPr>
      </w:pPr>
    </w:p>
    <w:p w:rsidR="00E84CB7" w:rsidRDefault="00E84CB7" w:rsidP="00E84CB7">
      <w:pPr>
        <w:pStyle w:val="NoSpacing"/>
        <w:jc w:val="center"/>
        <w:rPr>
          <w:rFonts w:ascii="Cambria" w:hAnsi="Cambria"/>
          <w:b/>
          <w:sz w:val="24"/>
          <w:szCs w:val="24"/>
        </w:rPr>
      </w:pPr>
    </w:p>
    <w:p w:rsidR="00E84CB7" w:rsidRDefault="00E84CB7" w:rsidP="00E84CB7">
      <w:pPr>
        <w:pStyle w:val="NoSpacing"/>
        <w:jc w:val="center"/>
        <w:rPr>
          <w:rFonts w:ascii="Cambria" w:hAnsi="Cambria"/>
          <w:b/>
          <w:sz w:val="24"/>
          <w:szCs w:val="24"/>
        </w:rPr>
      </w:pPr>
    </w:p>
    <w:p w:rsidR="00E84CB7" w:rsidRDefault="00E84CB7" w:rsidP="00E84CB7">
      <w:pPr>
        <w:pStyle w:val="NoSpacing"/>
        <w:jc w:val="center"/>
        <w:rPr>
          <w:rFonts w:ascii="Cambria" w:hAnsi="Cambria"/>
          <w:b/>
          <w:sz w:val="24"/>
          <w:szCs w:val="24"/>
        </w:rPr>
      </w:pPr>
    </w:p>
    <w:p w:rsidR="00E84CB7" w:rsidRDefault="00E84CB7" w:rsidP="00E84CB7">
      <w:pPr>
        <w:pStyle w:val="NoSpacing"/>
        <w:jc w:val="center"/>
        <w:rPr>
          <w:rFonts w:ascii="Cambria" w:hAnsi="Cambria"/>
          <w:b/>
          <w:sz w:val="24"/>
          <w:szCs w:val="24"/>
        </w:rPr>
      </w:pPr>
    </w:p>
    <w:p w:rsidR="00E84CB7" w:rsidRDefault="00E84CB7" w:rsidP="00E84CB7">
      <w:pPr>
        <w:pStyle w:val="NoSpacing"/>
        <w:rPr>
          <w:rFonts w:ascii="Cambria" w:hAnsi="Cambria"/>
          <w:b/>
          <w:sz w:val="24"/>
          <w:szCs w:val="24"/>
        </w:rPr>
      </w:pPr>
    </w:p>
    <w:p w:rsidR="00E84CB7" w:rsidRDefault="00E84CB7" w:rsidP="00E84CB7">
      <w:pPr>
        <w:pStyle w:val="NoSpacing"/>
        <w:jc w:val="center"/>
        <w:rPr>
          <w:rFonts w:ascii="Cambria" w:hAnsi="Cambria"/>
          <w:b/>
          <w:sz w:val="24"/>
          <w:szCs w:val="24"/>
        </w:rPr>
      </w:pPr>
      <w:r>
        <w:rPr>
          <w:rFonts w:ascii="Cambria" w:hAnsi="Cambria"/>
          <w:b/>
          <w:sz w:val="24"/>
          <w:szCs w:val="24"/>
        </w:rPr>
        <w:t>Annex B</w:t>
      </w:r>
    </w:p>
    <w:p w:rsidR="00E84CB7" w:rsidRDefault="00E84CB7" w:rsidP="00E84CB7">
      <w:pPr>
        <w:pStyle w:val="NoSpacing"/>
        <w:jc w:val="center"/>
        <w:rPr>
          <w:rFonts w:ascii="Cambria" w:hAnsi="Cambria"/>
          <w:b/>
          <w:sz w:val="24"/>
          <w:szCs w:val="24"/>
        </w:rPr>
      </w:pPr>
      <w:r>
        <w:rPr>
          <w:rFonts w:ascii="Cambria" w:hAnsi="Cambria"/>
          <w:b/>
          <w:sz w:val="24"/>
          <w:szCs w:val="24"/>
        </w:rPr>
        <w:t>Sit Up Standards</w:t>
      </w:r>
    </w:p>
    <w:p w:rsidR="00E84CB7" w:rsidRPr="006A07E0" w:rsidRDefault="00E84CB7" w:rsidP="00E84CB7">
      <w:pPr>
        <w:pStyle w:val="NoSpacing"/>
        <w:ind w:left="7920" w:firstLine="720"/>
        <w:rPr>
          <w:rFonts w:ascii="Cambria" w:hAnsi="Cambria"/>
          <w:b/>
          <w:sz w:val="20"/>
          <w:szCs w:val="20"/>
        </w:rPr>
      </w:pPr>
      <w:r w:rsidRPr="006A07E0">
        <w:rPr>
          <w:rFonts w:ascii="Cambria" w:hAnsi="Cambria"/>
          <w:b/>
          <w:sz w:val="20"/>
          <w:szCs w:val="20"/>
        </w:rPr>
        <w:t>Description:</w:t>
      </w:r>
    </w:p>
    <w:p w:rsidR="00E84CB7" w:rsidRPr="006A07E0" w:rsidRDefault="00E84CB7" w:rsidP="00E84CB7">
      <w:pPr>
        <w:pStyle w:val="NoSpacing"/>
        <w:tabs>
          <w:tab w:val="left" w:pos="3390"/>
        </w:tabs>
        <w:rPr>
          <w:rFonts w:ascii="Cambria" w:hAnsi="Cambria"/>
          <w:sz w:val="18"/>
          <w:szCs w:val="18"/>
        </w:rPr>
      </w:pPr>
      <w:r>
        <w:rPr>
          <w:rFonts w:ascii="Cambria" w:hAnsi="Cambria"/>
          <w:noProof/>
          <w:sz w:val="18"/>
          <w:szCs w:val="18"/>
        </w:rPr>
        <w:drawing>
          <wp:anchor distT="0" distB="0" distL="114300" distR="114300" simplePos="0" relativeHeight="251660288" behindDoc="0" locked="0" layoutInCell="1" allowOverlap="1">
            <wp:simplePos x="0" y="0"/>
            <wp:positionH relativeFrom="column">
              <wp:posOffset>-114300</wp:posOffset>
            </wp:positionH>
            <wp:positionV relativeFrom="paragraph">
              <wp:posOffset>635</wp:posOffset>
            </wp:positionV>
            <wp:extent cx="5476875" cy="8305800"/>
            <wp:effectExtent l="0" t="0" r="9525" b="0"/>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875" cy="830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7E0">
        <w:rPr>
          <w:rFonts w:ascii="Cambria" w:hAnsi="Cambria"/>
          <w:sz w:val="18"/>
          <w:szCs w:val="18"/>
        </w:rPr>
        <w:t>The sit-up event measures the</w:t>
      </w:r>
      <w:r>
        <w:rPr>
          <w:rFonts w:ascii="Cambria" w:hAnsi="Cambria"/>
          <w:sz w:val="18"/>
          <w:szCs w:val="18"/>
        </w:rPr>
        <w:t xml:space="preserve"> endurance of the abdominal and hip-flexor muscles. Assume the starting position by lying on your back with your knees </w:t>
      </w:r>
      <w:r w:rsidRPr="006A07E0">
        <w:rPr>
          <w:rFonts w:ascii="Cambria" w:hAnsi="Cambria"/>
          <w:sz w:val="18"/>
          <w:szCs w:val="18"/>
        </w:rPr>
        <w:t>bent at a 90-</w:t>
      </w:r>
      <w:r>
        <w:rPr>
          <w:rFonts w:ascii="Cambria" w:hAnsi="Cambria"/>
          <w:sz w:val="18"/>
          <w:szCs w:val="18"/>
        </w:rPr>
        <w:t xml:space="preserve"> </w:t>
      </w:r>
      <w:r w:rsidRPr="006A07E0">
        <w:rPr>
          <w:rFonts w:ascii="Cambria" w:hAnsi="Cambria"/>
          <w:sz w:val="18"/>
          <w:szCs w:val="18"/>
        </w:rPr>
        <w:t>degree angle. Your feet may be</w:t>
      </w:r>
      <w:r>
        <w:rPr>
          <w:rFonts w:ascii="Cambria" w:hAnsi="Cambria"/>
          <w:sz w:val="18"/>
          <w:szCs w:val="18"/>
        </w:rPr>
        <w:t xml:space="preserve"> </w:t>
      </w:r>
      <w:r w:rsidRPr="006A07E0">
        <w:rPr>
          <w:rFonts w:ascii="Cambria" w:hAnsi="Cambria"/>
          <w:sz w:val="18"/>
          <w:szCs w:val="18"/>
        </w:rPr>
        <w:t>together or up to 12 inches apart.</w:t>
      </w:r>
      <w:r>
        <w:rPr>
          <w:rFonts w:ascii="Cambria" w:hAnsi="Cambria"/>
          <w:sz w:val="18"/>
          <w:szCs w:val="18"/>
        </w:rPr>
        <w:t xml:space="preserve"> </w:t>
      </w:r>
      <w:r w:rsidRPr="006A07E0">
        <w:rPr>
          <w:rFonts w:ascii="Cambria" w:hAnsi="Cambria"/>
          <w:sz w:val="18"/>
          <w:szCs w:val="18"/>
        </w:rPr>
        <w:t>Another person will hold your</w:t>
      </w:r>
      <w:r>
        <w:rPr>
          <w:rFonts w:ascii="Cambria" w:hAnsi="Cambria"/>
          <w:sz w:val="18"/>
          <w:szCs w:val="18"/>
        </w:rPr>
        <w:t xml:space="preserve"> </w:t>
      </w:r>
      <w:r w:rsidRPr="006A07E0">
        <w:rPr>
          <w:rFonts w:ascii="Cambria" w:hAnsi="Cambria"/>
          <w:sz w:val="18"/>
          <w:szCs w:val="18"/>
        </w:rPr>
        <w:t>ankles with the hands only. No</w:t>
      </w:r>
      <w:r>
        <w:rPr>
          <w:rFonts w:ascii="Cambria" w:hAnsi="Cambria"/>
          <w:sz w:val="18"/>
          <w:szCs w:val="18"/>
        </w:rPr>
        <w:t xml:space="preserve"> </w:t>
      </w:r>
      <w:r w:rsidRPr="006A07E0">
        <w:rPr>
          <w:rFonts w:ascii="Cambria" w:hAnsi="Cambria"/>
          <w:sz w:val="18"/>
          <w:szCs w:val="18"/>
        </w:rPr>
        <w:t>other method of bracing or holding</w:t>
      </w:r>
      <w:r>
        <w:rPr>
          <w:rFonts w:ascii="Cambria" w:hAnsi="Cambria"/>
          <w:sz w:val="18"/>
          <w:szCs w:val="18"/>
        </w:rPr>
        <w:t xml:space="preserve"> </w:t>
      </w:r>
      <w:r w:rsidRPr="006A07E0">
        <w:rPr>
          <w:rFonts w:ascii="Cambria" w:hAnsi="Cambria"/>
          <w:sz w:val="18"/>
          <w:szCs w:val="18"/>
        </w:rPr>
        <w:t>the feet is authorized. The heel is</w:t>
      </w:r>
      <w:r>
        <w:rPr>
          <w:rFonts w:ascii="Cambria" w:hAnsi="Cambria"/>
          <w:sz w:val="18"/>
          <w:szCs w:val="18"/>
        </w:rPr>
        <w:t xml:space="preserve"> </w:t>
      </w:r>
      <w:r w:rsidRPr="006A07E0">
        <w:rPr>
          <w:rFonts w:ascii="Cambria" w:hAnsi="Cambria"/>
          <w:sz w:val="18"/>
          <w:szCs w:val="18"/>
        </w:rPr>
        <w:t>the only part of your foot that must</w:t>
      </w:r>
      <w:r>
        <w:rPr>
          <w:rFonts w:ascii="Cambria" w:hAnsi="Cambria"/>
          <w:sz w:val="18"/>
          <w:szCs w:val="18"/>
        </w:rPr>
        <w:t xml:space="preserve"> </w:t>
      </w:r>
      <w:r w:rsidRPr="006A07E0">
        <w:rPr>
          <w:rFonts w:ascii="Cambria" w:hAnsi="Cambria"/>
          <w:sz w:val="18"/>
          <w:szCs w:val="18"/>
        </w:rPr>
        <w:t>stay in contact with the ground.</w:t>
      </w:r>
      <w:r>
        <w:rPr>
          <w:rFonts w:ascii="Cambria" w:hAnsi="Cambria"/>
          <w:sz w:val="18"/>
          <w:szCs w:val="18"/>
        </w:rPr>
        <w:t xml:space="preserve"> </w:t>
      </w:r>
      <w:r w:rsidRPr="006A07E0">
        <w:rPr>
          <w:rFonts w:ascii="Cambria" w:hAnsi="Cambria"/>
          <w:sz w:val="18"/>
          <w:szCs w:val="18"/>
        </w:rPr>
        <w:t>Your fingers must be interlocked</w:t>
      </w:r>
      <w:r>
        <w:rPr>
          <w:rFonts w:ascii="Cambria" w:hAnsi="Cambria"/>
          <w:sz w:val="18"/>
          <w:szCs w:val="18"/>
        </w:rPr>
        <w:t xml:space="preserve"> </w:t>
      </w:r>
      <w:r w:rsidRPr="006A07E0">
        <w:rPr>
          <w:rFonts w:ascii="Cambria" w:hAnsi="Cambria"/>
          <w:sz w:val="18"/>
          <w:szCs w:val="18"/>
        </w:rPr>
        <w:t>behind your head and the backs of</w:t>
      </w:r>
      <w:r>
        <w:rPr>
          <w:rFonts w:ascii="Cambria" w:hAnsi="Cambria"/>
          <w:sz w:val="18"/>
          <w:szCs w:val="18"/>
        </w:rPr>
        <w:t xml:space="preserve"> </w:t>
      </w:r>
      <w:r w:rsidRPr="006A07E0">
        <w:rPr>
          <w:rFonts w:ascii="Cambria" w:hAnsi="Cambria"/>
          <w:sz w:val="18"/>
          <w:szCs w:val="18"/>
        </w:rPr>
        <w:t>your hands must touch the ground.</w:t>
      </w:r>
      <w:r>
        <w:rPr>
          <w:rFonts w:ascii="Cambria" w:hAnsi="Cambria"/>
          <w:sz w:val="18"/>
          <w:szCs w:val="18"/>
        </w:rPr>
        <w:t xml:space="preserve"> </w:t>
      </w:r>
      <w:r w:rsidRPr="006A07E0">
        <w:rPr>
          <w:rFonts w:ascii="Cambria" w:hAnsi="Cambria"/>
          <w:sz w:val="18"/>
          <w:szCs w:val="18"/>
        </w:rPr>
        <w:t>Your arms and elbows need not</w:t>
      </w:r>
      <w:r>
        <w:rPr>
          <w:rFonts w:ascii="Cambria" w:hAnsi="Cambria"/>
          <w:sz w:val="18"/>
          <w:szCs w:val="18"/>
        </w:rPr>
        <w:t xml:space="preserve"> </w:t>
      </w:r>
      <w:r w:rsidRPr="006A07E0">
        <w:rPr>
          <w:rFonts w:ascii="Cambria" w:hAnsi="Cambria"/>
          <w:sz w:val="18"/>
          <w:szCs w:val="18"/>
        </w:rPr>
        <w:t>touch the ground. Begin by raising</w:t>
      </w:r>
      <w:r>
        <w:rPr>
          <w:rFonts w:ascii="Cambria" w:hAnsi="Cambria"/>
          <w:sz w:val="18"/>
          <w:szCs w:val="18"/>
        </w:rPr>
        <w:t xml:space="preserve"> </w:t>
      </w:r>
      <w:r w:rsidRPr="006A07E0">
        <w:rPr>
          <w:rFonts w:ascii="Cambria" w:hAnsi="Cambria"/>
          <w:sz w:val="18"/>
          <w:szCs w:val="18"/>
        </w:rPr>
        <w:t>your upper body forward to, or</w:t>
      </w:r>
      <w:r>
        <w:rPr>
          <w:rFonts w:ascii="Cambria" w:hAnsi="Cambria"/>
          <w:sz w:val="18"/>
          <w:szCs w:val="18"/>
        </w:rPr>
        <w:t xml:space="preserve"> </w:t>
      </w:r>
      <w:r w:rsidRPr="006A07E0">
        <w:rPr>
          <w:rFonts w:ascii="Cambria" w:hAnsi="Cambria"/>
          <w:sz w:val="18"/>
          <w:szCs w:val="18"/>
        </w:rPr>
        <w:t>beyond, the vertical position. The</w:t>
      </w:r>
      <w:r>
        <w:rPr>
          <w:rFonts w:ascii="Cambria" w:hAnsi="Cambria"/>
          <w:sz w:val="18"/>
          <w:szCs w:val="18"/>
        </w:rPr>
        <w:t xml:space="preserve"> </w:t>
      </w:r>
      <w:r w:rsidRPr="006A07E0">
        <w:rPr>
          <w:rFonts w:ascii="Cambria" w:hAnsi="Cambria"/>
          <w:sz w:val="18"/>
          <w:szCs w:val="18"/>
        </w:rPr>
        <w:t>vertical position means that the</w:t>
      </w:r>
      <w:r>
        <w:rPr>
          <w:rFonts w:ascii="Cambria" w:hAnsi="Cambria"/>
          <w:sz w:val="18"/>
          <w:szCs w:val="18"/>
        </w:rPr>
        <w:t xml:space="preserve"> </w:t>
      </w:r>
      <w:r w:rsidRPr="006A07E0">
        <w:rPr>
          <w:rFonts w:ascii="Cambria" w:hAnsi="Cambria"/>
          <w:sz w:val="18"/>
          <w:szCs w:val="18"/>
        </w:rPr>
        <w:t>base of your neck is above the base</w:t>
      </w:r>
      <w:r>
        <w:rPr>
          <w:rFonts w:ascii="Cambria" w:hAnsi="Cambria"/>
          <w:sz w:val="18"/>
          <w:szCs w:val="18"/>
        </w:rPr>
        <w:t xml:space="preserve"> </w:t>
      </w:r>
      <w:r w:rsidRPr="006A07E0">
        <w:rPr>
          <w:rFonts w:ascii="Cambria" w:hAnsi="Cambria"/>
          <w:sz w:val="18"/>
          <w:szCs w:val="18"/>
        </w:rPr>
        <w:t>of your spine. After you have</w:t>
      </w:r>
      <w:r>
        <w:rPr>
          <w:rFonts w:ascii="Cambria" w:hAnsi="Cambria"/>
          <w:sz w:val="18"/>
          <w:szCs w:val="18"/>
        </w:rPr>
        <w:t xml:space="preserve"> </w:t>
      </w:r>
      <w:r w:rsidRPr="006A07E0">
        <w:rPr>
          <w:rFonts w:ascii="Cambria" w:hAnsi="Cambria"/>
          <w:sz w:val="18"/>
          <w:szCs w:val="18"/>
        </w:rPr>
        <w:t>reached or surpassed the vertical</w:t>
      </w:r>
    </w:p>
    <w:p w:rsidR="00E84CB7" w:rsidRPr="006A07E0" w:rsidRDefault="00E84CB7" w:rsidP="00E84CB7">
      <w:pPr>
        <w:pStyle w:val="NoSpacing"/>
        <w:rPr>
          <w:rFonts w:ascii="Cambria" w:hAnsi="Cambria"/>
          <w:sz w:val="18"/>
          <w:szCs w:val="18"/>
        </w:rPr>
      </w:pPr>
      <w:proofErr w:type="gramStart"/>
      <w:r w:rsidRPr="006A07E0">
        <w:rPr>
          <w:rFonts w:ascii="Cambria" w:hAnsi="Cambria"/>
          <w:sz w:val="18"/>
          <w:szCs w:val="18"/>
        </w:rPr>
        <w:t>position</w:t>
      </w:r>
      <w:proofErr w:type="gramEnd"/>
      <w:r w:rsidRPr="006A07E0">
        <w:rPr>
          <w:rFonts w:ascii="Cambria" w:hAnsi="Cambria"/>
          <w:sz w:val="18"/>
          <w:szCs w:val="18"/>
        </w:rPr>
        <w:t>, lower your body until the</w:t>
      </w:r>
    </w:p>
    <w:p w:rsidR="00E84CB7" w:rsidRPr="006A07E0" w:rsidRDefault="00E84CB7" w:rsidP="00E84CB7">
      <w:pPr>
        <w:pStyle w:val="NoSpacing"/>
        <w:rPr>
          <w:rFonts w:ascii="Cambria" w:hAnsi="Cambria"/>
          <w:sz w:val="18"/>
          <w:szCs w:val="18"/>
        </w:rPr>
      </w:pPr>
      <w:proofErr w:type="gramStart"/>
      <w:r w:rsidRPr="006A07E0">
        <w:rPr>
          <w:rFonts w:ascii="Cambria" w:hAnsi="Cambria"/>
          <w:sz w:val="18"/>
          <w:szCs w:val="18"/>
        </w:rPr>
        <w:t>bottom</w:t>
      </w:r>
      <w:proofErr w:type="gramEnd"/>
      <w:r w:rsidRPr="006A07E0">
        <w:rPr>
          <w:rFonts w:ascii="Cambria" w:hAnsi="Cambria"/>
          <w:sz w:val="18"/>
          <w:szCs w:val="18"/>
        </w:rPr>
        <w:t xml:space="preserve"> of your shoulder blades</w:t>
      </w:r>
    </w:p>
    <w:p w:rsidR="00E84CB7" w:rsidRPr="006A07E0" w:rsidRDefault="00E84CB7" w:rsidP="00E84CB7">
      <w:pPr>
        <w:pStyle w:val="NoSpacing"/>
        <w:rPr>
          <w:rFonts w:ascii="Cambria" w:hAnsi="Cambria"/>
          <w:sz w:val="18"/>
          <w:szCs w:val="18"/>
        </w:rPr>
      </w:pPr>
      <w:proofErr w:type="gramStart"/>
      <w:r w:rsidRPr="006A07E0">
        <w:rPr>
          <w:rFonts w:ascii="Cambria" w:hAnsi="Cambria"/>
          <w:sz w:val="18"/>
          <w:szCs w:val="18"/>
        </w:rPr>
        <w:t>touch</w:t>
      </w:r>
      <w:proofErr w:type="gramEnd"/>
      <w:r w:rsidRPr="006A07E0">
        <w:rPr>
          <w:rFonts w:ascii="Cambria" w:hAnsi="Cambria"/>
          <w:sz w:val="18"/>
          <w:szCs w:val="18"/>
        </w:rPr>
        <w:t xml:space="preserve"> the ground. Your head,</w:t>
      </w:r>
      <w:r>
        <w:rPr>
          <w:rFonts w:ascii="Cambria" w:hAnsi="Cambria"/>
          <w:sz w:val="18"/>
          <w:szCs w:val="18"/>
        </w:rPr>
        <w:t xml:space="preserve"> </w:t>
      </w:r>
      <w:r w:rsidRPr="006A07E0">
        <w:rPr>
          <w:rFonts w:ascii="Cambria" w:hAnsi="Cambria"/>
          <w:sz w:val="18"/>
          <w:szCs w:val="18"/>
        </w:rPr>
        <w:t>hands, arms, or elbows do not have</w:t>
      </w:r>
      <w:r>
        <w:rPr>
          <w:rFonts w:ascii="Cambria" w:hAnsi="Cambria"/>
          <w:sz w:val="18"/>
          <w:szCs w:val="18"/>
        </w:rPr>
        <w:t xml:space="preserve"> </w:t>
      </w:r>
      <w:r w:rsidRPr="006A07E0">
        <w:rPr>
          <w:rFonts w:ascii="Cambria" w:hAnsi="Cambria"/>
          <w:sz w:val="18"/>
          <w:szCs w:val="18"/>
        </w:rPr>
        <w:t>to touch the ground. A repetition</w:t>
      </w:r>
      <w:r>
        <w:rPr>
          <w:rFonts w:ascii="Cambria" w:hAnsi="Cambria"/>
          <w:sz w:val="18"/>
          <w:szCs w:val="18"/>
        </w:rPr>
        <w:t xml:space="preserve"> </w:t>
      </w:r>
      <w:r w:rsidRPr="006A07E0">
        <w:rPr>
          <w:rFonts w:ascii="Cambria" w:hAnsi="Cambria"/>
          <w:sz w:val="18"/>
          <w:szCs w:val="18"/>
        </w:rPr>
        <w:t>will not count if you fail to reach</w:t>
      </w:r>
      <w:r>
        <w:rPr>
          <w:rFonts w:ascii="Cambria" w:hAnsi="Cambria"/>
          <w:sz w:val="18"/>
          <w:szCs w:val="18"/>
        </w:rPr>
        <w:t xml:space="preserve"> </w:t>
      </w:r>
      <w:r w:rsidRPr="006A07E0">
        <w:rPr>
          <w:rFonts w:ascii="Cambria" w:hAnsi="Cambria"/>
          <w:sz w:val="18"/>
          <w:szCs w:val="18"/>
        </w:rPr>
        <w:t>the vertical position, fail to keep</w:t>
      </w:r>
      <w:r>
        <w:rPr>
          <w:rFonts w:ascii="Cambria" w:hAnsi="Cambria"/>
          <w:sz w:val="18"/>
          <w:szCs w:val="18"/>
        </w:rPr>
        <w:t xml:space="preserve"> </w:t>
      </w:r>
      <w:r w:rsidRPr="006A07E0">
        <w:rPr>
          <w:rFonts w:ascii="Cambria" w:hAnsi="Cambria"/>
          <w:sz w:val="18"/>
          <w:szCs w:val="18"/>
        </w:rPr>
        <w:t>your fingers interlocked behind</w:t>
      </w:r>
      <w:r>
        <w:rPr>
          <w:rFonts w:ascii="Cambria" w:hAnsi="Cambria"/>
          <w:sz w:val="18"/>
          <w:szCs w:val="18"/>
        </w:rPr>
        <w:t xml:space="preserve"> </w:t>
      </w:r>
      <w:r w:rsidRPr="006A07E0">
        <w:rPr>
          <w:rFonts w:ascii="Cambria" w:hAnsi="Cambria"/>
          <w:sz w:val="18"/>
          <w:szCs w:val="18"/>
        </w:rPr>
        <w:t>your head, arch or bow your back and raise your buttocks off the ground to raise your upper body, or let your knees exceed a 90-degree angle. The up position is the only authorized rest position. If you</w:t>
      </w:r>
      <w:r>
        <w:rPr>
          <w:rFonts w:ascii="Cambria" w:hAnsi="Cambria"/>
          <w:sz w:val="18"/>
          <w:szCs w:val="18"/>
        </w:rPr>
        <w:t xml:space="preserve"> </w:t>
      </w:r>
      <w:r w:rsidRPr="006A07E0">
        <w:rPr>
          <w:rFonts w:ascii="Cambria" w:hAnsi="Cambria"/>
          <w:sz w:val="18"/>
          <w:szCs w:val="18"/>
        </w:rPr>
        <w:t xml:space="preserve">stop and rest in the down (starting) position, the event will be terminated. As long as you </w:t>
      </w:r>
      <w:r>
        <w:rPr>
          <w:rFonts w:ascii="Cambria" w:hAnsi="Cambria"/>
          <w:sz w:val="18"/>
          <w:szCs w:val="18"/>
        </w:rPr>
        <w:t>m</w:t>
      </w:r>
      <w:r w:rsidRPr="006A07E0">
        <w:rPr>
          <w:rFonts w:ascii="Cambria" w:hAnsi="Cambria"/>
          <w:sz w:val="18"/>
          <w:szCs w:val="18"/>
        </w:rPr>
        <w:t xml:space="preserve">ake a continuous physical effort to sit up, the event will not be </w:t>
      </w:r>
      <w:r>
        <w:rPr>
          <w:rFonts w:ascii="Cambria" w:hAnsi="Cambria"/>
          <w:sz w:val="18"/>
          <w:szCs w:val="18"/>
        </w:rPr>
        <w:t>t</w:t>
      </w:r>
      <w:r w:rsidRPr="006A07E0">
        <w:rPr>
          <w:rFonts w:ascii="Cambria" w:hAnsi="Cambria"/>
          <w:sz w:val="18"/>
          <w:szCs w:val="18"/>
        </w:rPr>
        <w:t xml:space="preserve">erminated. You may not use your hands or any other means to pull or push yourself up to the up (resting) position or to hold yourself in the rest position. If you do so, your </w:t>
      </w:r>
      <w:r>
        <w:rPr>
          <w:rFonts w:ascii="Cambria" w:hAnsi="Cambria"/>
          <w:sz w:val="18"/>
          <w:szCs w:val="18"/>
        </w:rPr>
        <w:t>p</w:t>
      </w:r>
      <w:r w:rsidRPr="006A07E0">
        <w:rPr>
          <w:rFonts w:ascii="Cambria" w:hAnsi="Cambria"/>
          <w:sz w:val="18"/>
          <w:szCs w:val="18"/>
        </w:rPr>
        <w:t>erformance in the event will be terminated. Correct performance is important.</w:t>
      </w:r>
    </w:p>
    <w:p w:rsidR="00E84CB7" w:rsidRPr="006A07E0" w:rsidRDefault="00E84CB7" w:rsidP="00E84CB7">
      <w:pPr>
        <w:pStyle w:val="NoSpacing"/>
        <w:rPr>
          <w:rFonts w:ascii="Cambria" w:hAnsi="Cambria"/>
          <w:b/>
          <w:sz w:val="18"/>
          <w:szCs w:val="18"/>
        </w:rPr>
      </w:pPr>
    </w:p>
    <w:p w:rsidR="00E84CB7" w:rsidRPr="006A07E0" w:rsidRDefault="00E84CB7" w:rsidP="00E84CB7">
      <w:pPr>
        <w:autoSpaceDE w:val="0"/>
        <w:autoSpaceDN w:val="0"/>
        <w:adjustRightInd w:val="0"/>
        <w:spacing w:after="0" w:line="240" w:lineRule="auto"/>
        <w:rPr>
          <w:rFonts w:ascii="Cambria" w:eastAsia="Times New Roman" w:hAnsi="Cambria" w:cs="Times-Roman"/>
          <w:sz w:val="20"/>
          <w:szCs w:val="20"/>
        </w:rPr>
      </w:pPr>
      <w:r>
        <w:rPr>
          <w:rFonts w:ascii="Cambria" w:eastAsia="Times New Roman" w:hAnsi="Cambria" w:cs="Times-Roman"/>
          <w:sz w:val="18"/>
          <w:szCs w:val="18"/>
        </w:rPr>
        <w:t>Performing 60% is passing. The r</w:t>
      </w:r>
      <w:r w:rsidRPr="006A07E0">
        <w:rPr>
          <w:rFonts w:ascii="Cambria" w:eastAsia="Times New Roman" w:hAnsi="Cambria" w:cs="Times-Roman"/>
          <w:sz w:val="18"/>
          <w:szCs w:val="18"/>
        </w:rPr>
        <w:t>epetition column on the left corresponds with the</w:t>
      </w:r>
      <w:r>
        <w:rPr>
          <w:rFonts w:ascii="Cambria" w:eastAsia="Times New Roman" w:hAnsi="Cambria" w:cs="Times-Roman"/>
          <w:sz w:val="18"/>
          <w:szCs w:val="18"/>
        </w:rPr>
        <w:t xml:space="preserve"> </w:t>
      </w:r>
      <w:r w:rsidRPr="006A07E0">
        <w:rPr>
          <w:rFonts w:ascii="Cambria" w:eastAsia="Times New Roman" w:hAnsi="Cambria" w:cs="Times-Roman"/>
          <w:sz w:val="18"/>
          <w:szCs w:val="18"/>
        </w:rPr>
        <w:t>percentage on the</w:t>
      </w:r>
      <w:r>
        <w:rPr>
          <w:rFonts w:ascii="Cambria" w:eastAsia="Times New Roman" w:hAnsi="Cambria" w:cs="Times-Roman"/>
          <w:sz w:val="18"/>
          <w:szCs w:val="18"/>
        </w:rPr>
        <w:t xml:space="preserve"> right. Find your age group and </w:t>
      </w:r>
      <w:proofErr w:type="gramStart"/>
      <w:r>
        <w:rPr>
          <w:rFonts w:ascii="Cambria" w:eastAsia="Times New Roman" w:hAnsi="Cambria" w:cs="Times-Roman"/>
          <w:sz w:val="18"/>
          <w:szCs w:val="18"/>
        </w:rPr>
        <w:t>ge</w:t>
      </w:r>
      <w:r w:rsidRPr="006A07E0">
        <w:rPr>
          <w:rFonts w:ascii="Cambria" w:eastAsia="Times New Roman" w:hAnsi="Cambria" w:cs="Times-Roman"/>
          <w:sz w:val="18"/>
          <w:szCs w:val="18"/>
        </w:rPr>
        <w:t>nder,</w:t>
      </w:r>
      <w:proofErr w:type="gramEnd"/>
      <w:r w:rsidRPr="006A07E0">
        <w:rPr>
          <w:rFonts w:ascii="Cambria" w:eastAsia="Times New Roman" w:hAnsi="Cambria" w:cs="Times-Roman"/>
          <w:sz w:val="18"/>
          <w:szCs w:val="18"/>
        </w:rPr>
        <w:t xml:space="preserve"> follow down to find 60, the repetition on the left is the number you need to perform to pass</w:t>
      </w:r>
      <w:r>
        <w:rPr>
          <w:rFonts w:ascii="Cambria" w:eastAsia="Times New Roman" w:hAnsi="Cambria" w:cs="Times-Roman"/>
          <w:sz w:val="18"/>
          <w:szCs w:val="18"/>
        </w:rPr>
        <w:t>.</w:t>
      </w:r>
    </w:p>
    <w:p w:rsidR="00E84CB7" w:rsidRDefault="00E84CB7" w:rsidP="00E84CB7">
      <w:pPr>
        <w:pStyle w:val="NoSpacing"/>
        <w:jc w:val="center"/>
        <w:rPr>
          <w:rFonts w:ascii="Cambria" w:hAnsi="Cambria"/>
          <w:b/>
          <w:sz w:val="24"/>
          <w:szCs w:val="24"/>
        </w:rPr>
      </w:pPr>
    </w:p>
    <w:p w:rsidR="00E84CB7" w:rsidRDefault="00E84CB7" w:rsidP="00E84CB7">
      <w:pPr>
        <w:pStyle w:val="NoSpacing"/>
        <w:jc w:val="center"/>
        <w:rPr>
          <w:rFonts w:ascii="Cambria" w:hAnsi="Cambria"/>
          <w:b/>
          <w:sz w:val="24"/>
          <w:szCs w:val="24"/>
        </w:rPr>
      </w:pPr>
      <w:r>
        <w:rPr>
          <w:rFonts w:ascii="Cambria" w:hAnsi="Cambria"/>
          <w:b/>
          <w:sz w:val="24"/>
          <w:szCs w:val="24"/>
        </w:rPr>
        <w:t>Annex C</w:t>
      </w:r>
    </w:p>
    <w:p w:rsidR="00E84CB7" w:rsidRDefault="00E84CB7" w:rsidP="00E84CB7">
      <w:pPr>
        <w:pStyle w:val="NoSpacing"/>
        <w:jc w:val="center"/>
        <w:rPr>
          <w:rFonts w:ascii="Cambria" w:hAnsi="Cambria"/>
          <w:b/>
          <w:sz w:val="24"/>
          <w:szCs w:val="24"/>
        </w:rPr>
      </w:pPr>
      <w:r>
        <w:rPr>
          <w:rFonts w:ascii="Cambria" w:hAnsi="Cambria"/>
          <w:b/>
          <w:sz w:val="24"/>
          <w:szCs w:val="24"/>
        </w:rPr>
        <w:t>2-Mile Run Standards</w:t>
      </w:r>
    </w:p>
    <w:p w:rsidR="00E84CB7" w:rsidRPr="00E113D0" w:rsidRDefault="00E84CB7" w:rsidP="00E84CB7">
      <w:pPr>
        <w:pStyle w:val="NoSpacing"/>
        <w:rPr>
          <w:rFonts w:ascii="Cambria" w:hAnsi="Cambria"/>
          <w:b/>
          <w:sz w:val="20"/>
          <w:szCs w:val="20"/>
        </w:rPr>
      </w:pPr>
      <w:r>
        <w:rPr>
          <w:noProof/>
        </w:rPr>
        <w:drawing>
          <wp:anchor distT="0" distB="0" distL="114300" distR="114300" simplePos="0" relativeHeight="251661312" behindDoc="0" locked="0" layoutInCell="1" allowOverlap="1">
            <wp:simplePos x="0" y="0"/>
            <wp:positionH relativeFrom="column">
              <wp:posOffset>-114300</wp:posOffset>
            </wp:positionH>
            <wp:positionV relativeFrom="paragraph">
              <wp:posOffset>99695</wp:posOffset>
            </wp:positionV>
            <wp:extent cx="5438775" cy="8286750"/>
            <wp:effectExtent l="0" t="0" r="0" b="0"/>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8775" cy="828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CB7" w:rsidRPr="00DF40E2" w:rsidRDefault="00E84CB7" w:rsidP="00E84CB7">
      <w:pPr>
        <w:pStyle w:val="NoSpacing"/>
        <w:ind w:left="7920" w:firstLine="720"/>
        <w:rPr>
          <w:rFonts w:ascii="Cambria" w:hAnsi="Cambria"/>
          <w:b/>
          <w:sz w:val="20"/>
          <w:szCs w:val="20"/>
        </w:rPr>
      </w:pPr>
      <w:r w:rsidRPr="00DF40E2">
        <w:rPr>
          <w:rFonts w:ascii="Cambria" w:hAnsi="Cambria"/>
          <w:b/>
          <w:sz w:val="20"/>
          <w:szCs w:val="20"/>
        </w:rPr>
        <w:t>Description:</w:t>
      </w:r>
    </w:p>
    <w:p w:rsidR="00E84CB7" w:rsidRPr="00DF40E2" w:rsidRDefault="00E84CB7" w:rsidP="00E84CB7">
      <w:pPr>
        <w:pStyle w:val="NoSpacing"/>
        <w:ind w:left="8640"/>
        <w:rPr>
          <w:rFonts w:ascii="Cambria" w:hAnsi="Cambria"/>
          <w:sz w:val="20"/>
          <w:szCs w:val="20"/>
        </w:rPr>
      </w:pPr>
      <w:r w:rsidRPr="00DF40E2">
        <w:rPr>
          <w:rFonts w:ascii="Cambria" w:hAnsi="Cambria"/>
          <w:sz w:val="20"/>
          <w:szCs w:val="20"/>
        </w:rPr>
        <w:t xml:space="preserve">The two-mile run is used to assess your aerobic fitness and your leg muscles’ endurance.  You will begin running at your own pace. You will be tested on your ability to complete the 2-mile course in the shortest </w:t>
      </w:r>
      <w:r>
        <w:rPr>
          <w:rFonts w:ascii="Cambria" w:hAnsi="Cambria"/>
          <w:sz w:val="20"/>
          <w:szCs w:val="20"/>
        </w:rPr>
        <w:t>time possible. A</w:t>
      </w:r>
      <w:r w:rsidRPr="00DF40E2">
        <w:rPr>
          <w:rFonts w:ascii="Cambria" w:hAnsi="Cambria"/>
          <w:sz w:val="20"/>
          <w:szCs w:val="20"/>
        </w:rPr>
        <w:t xml:space="preserve">lthough walking is authorized, it is strongly discouraged. If you are physically helped in any way (for example, being pulled, pushed, picked up, and/or carried) or leave the designated running course for any reason, you will be </w:t>
      </w:r>
      <w:r>
        <w:rPr>
          <w:rFonts w:ascii="Cambria" w:hAnsi="Cambria"/>
          <w:sz w:val="20"/>
          <w:szCs w:val="20"/>
        </w:rPr>
        <w:t>d</w:t>
      </w:r>
      <w:r w:rsidRPr="00DF40E2">
        <w:rPr>
          <w:rFonts w:ascii="Cambria" w:hAnsi="Cambria"/>
          <w:sz w:val="20"/>
          <w:szCs w:val="20"/>
        </w:rPr>
        <w:t>isqualified. (It is legal to pace a soldier during the 2-mile run. As long as there is no physical contact with the paced soldier and it does not physically hinder other soldiers taking the test, the practice of running ahead of, along side of, or behind the tested soldier, while serving as a pacer, is permitted. Cheering or calling out the elapsed time is also permitted.)</w:t>
      </w:r>
    </w:p>
    <w:p w:rsidR="00E84CB7" w:rsidRPr="00DF40E2" w:rsidRDefault="00E84CB7" w:rsidP="00E84CB7">
      <w:pPr>
        <w:pStyle w:val="NoSpacing"/>
        <w:rPr>
          <w:rFonts w:ascii="Cambria" w:hAnsi="Cambria"/>
          <w:b/>
          <w:sz w:val="20"/>
          <w:szCs w:val="20"/>
        </w:rPr>
      </w:pPr>
    </w:p>
    <w:p w:rsidR="00E84CB7" w:rsidRPr="00DF40E2" w:rsidRDefault="00E84CB7" w:rsidP="00E84CB7">
      <w:pPr>
        <w:autoSpaceDE w:val="0"/>
        <w:autoSpaceDN w:val="0"/>
        <w:adjustRightInd w:val="0"/>
        <w:spacing w:after="0" w:line="240" w:lineRule="auto"/>
        <w:rPr>
          <w:rFonts w:ascii="Cambria" w:eastAsia="Times New Roman" w:hAnsi="Cambria" w:cs="Times-Roman"/>
          <w:sz w:val="20"/>
          <w:szCs w:val="20"/>
        </w:rPr>
      </w:pPr>
      <w:r w:rsidRPr="00DF40E2">
        <w:rPr>
          <w:rFonts w:ascii="Cambria" w:eastAsia="Times New Roman" w:hAnsi="Cambria" w:cs="Times-Roman"/>
          <w:sz w:val="20"/>
          <w:szCs w:val="20"/>
        </w:rPr>
        <w:t>Performing 60% is passing.</w:t>
      </w:r>
    </w:p>
    <w:p w:rsidR="00E84CB7" w:rsidRPr="00DF40E2" w:rsidRDefault="00E84CB7" w:rsidP="00E84CB7">
      <w:pPr>
        <w:autoSpaceDE w:val="0"/>
        <w:autoSpaceDN w:val="0"/>
        <w:adjustRightInd w:val="0"/>
        <w:spacing w:after="0" w:line="240" w:lineRule="auto"/>
        <w:rPr>
          <w:rFonts w:ascii="Cambria" w:eastAsia="Times New Roman" w:hAnsi="Cambria" w:cs="Times-Roman"/>
          <w:sz w:val="20"/>
          <w:szCs w:val="20"/>
        </w:rPr>
      </w:pPr>
      <w:r w:rsidRPr="00DF40E2">
        <w:rPr>
          <w:rFonts w:ascii="Cambria" w:eastAsia="Times New Roman" w:hAnsi="Cambria" w:cs="Times-Roman"/>
          <w:sz w:val="20"/>
          <w:szCs w:val="20"/>
        </w:rPr>
        <w:t>The time column on the left</w:t>
      </w:r>
      <w:r>
        <w:rPr>
          <w:rFonts w:ascii="Cambria" w:eastAsia="Times New Roman" w:hAnsi="Cambria" w:cs="Times-Roman"/>
          <w:sz w:val="20"/>
          <w:szCs w:val="20"/>
        </w:rPr>
        <w:t xml:space="preserve"> </w:t>
      </w:r>
      <w:r w:rsidRPr="00DF40E2">
        <w:rPr>
          <w:rFonts w:ascii="Cambria" w:eastAsia="Times New Roman" w:hAnsi="Cambria" w:cs="Times-Roman"/>
          <w:sz w:val="20"/>
          <w:szCs w:val="20"/>
        </w:rPr>
        <w:t>corresponds with the percentage on the right. Find your age group and gender, follow down to find 60, the</w:t>
      </w:r>
      <w:r>
        <w:rPr>
          <w:rFonts w:ascii="Cambria" w:eastAsia="Times New Roman" w:hAnsi="Cambria" w:cs="Times-Roman"/>
          <w:sz w:val="20"/>
          <w:szCs w:val="20"/>
        </w:rPr>
        <w:t xml:space="preserve"> </w:t>
      </w:r>
      <w:r w:rsidRPr="00DF40E2">
        <w:rPr>
          <w:rFonts w:ascii="Cambria" w:eastAsia="Times New Roman" w:hAnsi="Cambria" w:cs="Times-Roman"/>
          <w:sz w:val="20"/>
          <w:szCs w:val="20"/>
        </w:rPr>
        <w:t>time on the left is time you need to perform to pass.</w:t>
      </w:r>
    </w:p>
    <w:p w:rsidR="00E84CB7" w:rsidRPr="00DF40E2" w:rsidRDefault="00E84CB7" w:rsidP="00E84CB7">
      <w:pPr>
        <w:pStyle w:val="NoSpacing"/>
        <w:rPr>
          <w:rFonts w:ascii="Cambria" w:hAnsi="Cambria"/>
          <w:sz w:val="20"/>
          <w:szCs w:val="20"/>
        </w:rPr>
      </w:pPr>
    </w:p>
    <w:p w:rsidR="00E84CB7" w:rsidRDefault="00E84CB7" w:rsidP="00E84CB7">
      <w:pPr>
        <w:pStyle w:val="NoSpacing"/>
        <w:jc w:val="center"/>
        <w:rPr>
          <w:rFonts w:ascii="Cambria" w:hAnsi="Cambria"/>
          <w:b/>
          <w:sz w:val="24"/>
          <w:szCs w:val="24"/>
        </w:rPr>
      </w:pPr>
      <w:r>
        <w:rPr>
          <w:rFonts w:ascii="Cambria" w:hAnsi="Cambria"/>
          <w:b/>
          <w:sz w:val="24"/>
          <w:szCs w:val="24"/>
        </w:rPr>
        <w:br w:type="textWrapping" w:clear="all"/>
      </w:r>
    </w:p>
    <w:p w:rsidR="00E84CB7" w:rsidRDefault="00E84CB7" w:rsidP="00E84CB7">
      <w:pPr>
        <w:pStyle w:val="NoSpacing"/>
        <w:jc w:val="center"/>
        <w:rPr>
          <w:rFonts w:ascii="Cambria" w:hAnsi="Cambria"/>
          <w:b/>
          <w:sz w:val="24"/>
          <w:szCs w:val="24"/>
        </w:rPr>
      </w:pPr>
      <w:r>
        <w:rPr>
          <w:rFonts w:ascii="Cambria" w:hAnsi="Cambria"/>
          <w:b/>
          <w:sz w:val="24"/>
          <w:szCs w:val="24"/>
        </w:rPr>
        <w:t>Annex D</w:t>
      </w:r>
    </w:p>
    <w:p w:rsidR="00E84CB7" w:rsidRPr="00E113D0" w:rsidRDefault="00E84CB7" w:rsidP="00E84CB7">
      <w:pPr>
        <w:pStyle w:val="NoSpacing"/>
        <w:jc w:val="center"/>
        <w:rPr>
          <w:rFonts w:ascii="Cambria" w:hAnsi="Cambria"/>
          <w:b/>
          <w:sz w:val="24"/>
          <w:szCs w:val="24"/>
        </w:rPr>
      </w:pPr>
      <w:r w:rsidRPr="00E113D0">
        <w:rPr>
          <w:rFonts w:ascii="Cambria" w:hAnsi="Cambria"/>
          <w:b/>
          <w:sz w:val="24"/>
          <w:szCs w:val="24"/>
        </w:rPr>
        <w:t>Height and Weight Standards</w:t>
      </w:r>
    </w:p>
    <w:p w:rsidR="00E84CB7" w:rsidRPr="00E113D0" w:rsidRDefault="00E84CB7" w:rsidP="00E84CB7">
      <w:pPr>
        <w:pStyle w:val="NoSpacing"/>
        <w:rPr>
          <w:rFonts w:ascii="Cambria" w:hAnsi="Cambria"/>
          <w:b/>
          <w:sz w:val="24"/>
          <w:szCs w:val="24"/>
        </w:rPr>
      </w:pPr>
    </w:p>
    <w:p w:rsidR="00E84CB7" w:rsidRPr="00E113D0" w:rsidRDefault="00E84CB7" w:rsidP="00E84CB7">
      <w:pPr>
        <w:pStyle w:val="NoSpacing"/>
        <w:rPr>
          <w:rFonts w:ascii="Cambria" w:hAnsi="Cambria"/>
          <w:b/>
          <w:sz w:val="24"/>
          <w:szCs w:val="24"/>
        </w:rPr>
      </w:pPr>
      <w:r w:rsidRPr="00E113D0">
        <w:rPr>
          <w:rFonts w:ascii="Cambria" w:hAnsi="Cambria"/>
          <w:b/>
          <w:sz w:val="24"/>
          <w:szCs w:val="24"/>
        </w:rPr>
        <w:t>Weight Control Standards</w:t>
      </w:r>
      <w:r>
        <w:rPr>
          <w:rFonts w:ascii="Cambria" w:hAnsi="Cambria"/>
          <w:b/>
          <w:sz w:val="24"/>
          <w:szCs w:val="24"/>
        </w:rPr>
        <w:t>:</w:t>
      </w:r>
    </w:p>
    <w:p w:rsidR="00E84CB7" w:rsidRPr="00E113D0" w:rsidRDefault="00E84CB7" w:rsidP="00E84CB7">
      <w:pPr>
        <w:pStyle w:val="NoSpacing"/>
        <w:rPr>
          <w:rFonts w:ascii="Cambria" w:hAnsi="Cambria"/>
          <w:sz w:val="24"/>
          <w:szCs w:val="24"/>
        </w:rPr>
      </w:pPr>
      <w:r w:rsidRPr="00E113D0">
        <w:rPr>
          <w:rFonts w:ascii="Cambria" w:hAnsi="Cambria"/>
          <w:sz w:val="24"/>
          <w:szCs w:val="24"/>
        </w:rPr>
        <w:t>In addition to keeping physically fit, the Army ROTC program also encourages cadets to maintain a good</w:t>
      </w:r>
    </w:p>
    <w:p w:rsidR="00E84CB7" w:rsidRDefault="00E84CB7" w:rsidP="00E84CB7">
      <w:pPr>
        <w:pStyle w:val="NoSpacing"/>
        <w:rPr>
          <w:rFonts w:ascii="Cambria" w:hAnsi="Cambria"/>
          <w:sz w:val="24"/>
          <w:szCs w:val="24"/>
        </w:rPr>
      </w:pPr>
      <w:proofErr w:type="gramStart"/>
      <w:r w:rsidRPr="00E113D0">
        <w:rPr>
          <w:rFonts w:ascii="Cambria" w:hAnsi="Cambria"/>
          <w:sz w:val="24"/>
          <w:szCs w:val="24"/>
        </w:rPr>
        <w:t>body</w:t>
      </w:r>
      <w:proofErr w:type="gramEnd"/>
      <w:r w:rsidRPr="00E113D0">
        <w:rPr>
          <w:rFonts w:ascii="Cambria" w:hAnsi="Cambria"/>
          <w:sz w:val="24"/>
          <w:szCs w:val="24"/>
        </w:rPr>
        <w:t xml:space="preserve"> composition (lean muscle mass compared to body fat). All cadets must meet the height/weight tables as</w:t>
      </w:r>
      <w:r>
        <w:rPr>
          <w:rFonts w:ascii="Cambria" w:hAnsi="Cambria"/>
          <w:sz w:val="24"/>
          <w:szCs w:val="24"/>
        </w:rPr>
        <w:t xml:space="preserve"> </w:t>
      </w:r>
      <w:r w:rsidRPr="00E113D0">
        <w:rPr>
          <w:rFonts w:ascii="Cambria" w:hAnsi="Cambria"/>
          <w:sz w:val="24"/>
          <w:szCs w:val="24"/>
        </w:rPr>
        <w:t>appropriate for their level (basic or advanced course). Advanced course cadets are required to meet the standards</w:t>
      </w:r>
      <w:r>
        <w:rPr>
          <w:rFonts w:ascii="Cambria" w:hAnsi="Cambria"/>
          <w:sz w:val="24"/>
          <w:szCs w:val="24"/>
        </w:rPr>
        <w:t xml:space="preserve"> </w:t>
      </w:r>
      <w:r w:rsidRPr="00E113D0">
        <w:rPr>
          <w:rFonts w:ascii="Cambria" w:hAnsi="Cambria"/>
          <w:sz w:val="24"/>
          <w:szCs w:val="24"/>
        </w:rPr>
        <w:t>listed in AR 600-9 the Army Weight Control Program, no later than the end of their junior year in ROTC. These</w:t>
      </w:r>
      <w:r>
        <w:rPr>
          <w:rFonts w:ascii="Cambria" w:hAnsi="Cambria"/>
          <w:sz w:val="24"/>
          <w:szCs w:val="24"/>
        </w:rPr>
        <w:t xml:space="preserve"> </w:t>
      </w:r>
      <w:r w:rsidRPr="00E113D0">
        <w:rPr>
          <w:rFonts w:ascii="Cambria" w:hAnsi="Cambria"/>
          <w:sz w:val="24"/>
          <w:szCs w:val="24"/>
        </w:rPr>
        <w:t>standards are shown in Table 1 and 2 below. Basic course cadets must comply with the height weight standards listed</w:t>
      </w:r>
      <w:r>
        <w:rPr>
          <w:rFonts w:ascii="Cambria" w:hAnsi="Cambria"/>
          <w:sz w:val="24"/>
          <w:szCs w:val="24"/>
        </w:rPr>
        <w:t xml:space="preserve"> </w:t>
      </w:r>
      <w:r w:rsidRPr="00E113D0">
        <w:rPr>
          <w:rFonts w:ascii="Cambria" w:hAnsi="Cambria"/>
          <w:sz w:val="24"/>
          <w:szCs w:val="24"/>
        </w:rPr>
        <w:t>in AR 40-501, Standards of Medical Fitness, prior to entering the Advanced Course. These standards are not listed</w:t>
      </w:r>
      <w:r>
        <w:rPr>
          <w:rFonts w:ascii="Cambria" w:hAnsi="Cambria"/>
          <w:sz w:val="24"/>
          <w:szCs w:val="24"/>
        </w:rPr>
        <w:t xml:space="preserve"> </w:t>
      </w:r>
      <w:proofErr w:type="gramStart"/>
      <w:r w:rsidRPr="00E113D0">
        <w:rPr>
          <w:rFonts w:ascii="Cambria" w:hAnsi="Cambria"/>
          <w:sz w:val="24"/>
          <w:szCs w:val="24"/>
        </w:rPr>
        <w:t>here</w:t>
      </w:r>
      <w:proofErr w:type="gramEnd"/>
      <w:r w:rsidRPr="00E113D0">
        <w:rPr>
          <w:rFonts w:ascii="Cambria" w:hAnsi="Cambria"/>
          <w:sz w:val="24"/>
          <w:szCs w:val="24"/>
        </w:rPr>
        <w:t xml:space="preserve"> as they are not applicable to cadets already enrolled in the Advanced Course.</w:t>
      </w:r>
      <w:r>
        <w:rPr>
          <w:rFonts w:ascii="Cambria" w:hAnsi="Cambria"/>
          <w:sz w:val="24"/>
          <w:szCs w:val="24"/>
        </w:rPr>
        <w:t xml:space="preserve"> </w:t>
      </w:r>
    </w:p>
    <w:p w:rsidR="00E84CB7" w:rsidRDefault="00E84CB7" w:rsidP="00E84CB7">
      <w:pPr>
        <w:pStyle w:val="NoSpacing"/>
        <w:rPr>
          <w:rFonts w:ascii="Cambria" w:hAnsi="Cambria"/>
          <w:sz w:val="24"/>
          <w:szCs w:val="24"/>
        </w:rPr>
      </w:pPr>
    </w:p>
    <w:p w:rsidR="00E84CB7" w:rsidRPr="00E113D0" w:rsidRDefault="00E84CB7" w:rsidP="00E84CB7">
      <w:pPr>
        <w:pStyle w:val="NoSpacing"/>
        <w:rPr>
          <w:rFonts w:ascii="Cambria" w:hAnsi="Cambria"/>
          <w:sz w:val="24"/>
          <w:szCs w:val="24"/>
        </w:rPr>
      </w:pPr>
      <w:r w:rsidRPr="00E113D0">
        <w:rPr>
          <w:rFonts w:ascii="Cambria" w:hAnsi="Cambria"/>
          <w:sz w:val="24"/>
          <w:szCs w:val="24"/>
        </w:rPr>
        <w:t>Table I-Maximum allowable percent body fat standards (AR 600-9)</w:t>
      </w:r>
    </w:p>
    <w:p w:rsidR="00E84CB7" w:rsidRPr="00E113D0" w:rsidRDefault="00E84CB7" w:rsidP="00E84CB7">
      <w:pPr>
        <w:pStyle w:val="NoSpacing"/>
        <w:rPr>
          <w:rFonts w:ascii="Cambria" w:hAnsi="Cambria"/>
          <w:sz w:val="24"/>
          <w:szCs w:val="24"/>
        </w:rPr>
      </w:pPr>
      <w:r w:rsidRPr="00E113D0">
        <w:rPr>
          <w:rFonts w:ascii="Cambria" w:hAnsi="Cambria"/>
          <w:sz w:val="24"/>
          <w:szCs w:val="24"/>
        </w:rPr>
        <w:t>Age G</w:t>
      </w:r>
      <w:r>
        <w:rPr>
          <w:rFonts w:ascii="Cambria" w:hAnsi="Cambria"/>
          <w:sz w:val="24"/>
          <w:szCs w:val="24"/>
        </w:rPr>
        <w:t>roup: 17-20 Male: 20% Female: 30</w:t>
      </w:r>
      <w:r w:rsidRPr="00E113D0">
        <w:rPr>
          <w:rFonts w:ascii="Cambria" w:hAnsi="Cambria"/>
          <w:sz w:val="24"/>
          <w:szCs w:val="24"/>
        </w:rPr>
        <w:t>%</w:t>
      </w:r>
    </w:p>
    <w:p w:rsidR="00E84CB7" w:rsidRPr="00E113D0" w:rsidRDefault="00E84CB7" w:rsidP="00E84CB7">
      <w:pPr>
        <w:pStyle w:val="NoSpacing"/>
        <w:rPr>
          <w:rFonts w:ascii="Cambria" w:hAnsi="Cambria"/>
          <w:sz w:val="24"/>
          <w:szCs w:val="24"/>
        </w:rPr>
      </w:pPr>
      <w:r w:rsidRPr="00E113D0">
        <w:rPr>
          <w:rFonts w:ascii="Cambria" w:hAnsi="Cambria"/>
          <w:sz w:val="24"/>
          <w:szCs w:val="24"/>
        </w:rPr>
        <w:t>Age G</w:t>
      </w:r>
      <w:r>
        <w:rPr>
          <w:rFonts w:ascii="Cambria" w:hAnsi="Cambria"/>
          <w:sz w:val="24"/>
          <w:szCs w:val="24"/>
        </w:rPr>
        <w:t>roup: 21-27 Male: 22% Female: 32</w:t>
      </w:r>
      <w:r w:rsidRPr="00E113D0">
        <w:rPr>
          <w:rFonts w:ascii="Cambria" w:hAnsi="Cambria"/>
          <w:sz w:val="24"/>
          <w:szCs w:val="24"/>
        </w:rPr>
        <w:t>%</w:t>
      </w:r>
    </w:p>
    <w:p w:rsidR="00E84CB7" w:rsidRPr="00E113D0" w:rsidRDefault="00E84CB7" w:rsidP="00E84CB7">
      <w:pPr>
        <w:pStyle w:val="NoSpacing"/>
        <w:rPr>
          <w:rFonts w:ascii="Cambria" w:hAnsi="Cambria"/>
          <w:sz w:val="24"/>
          <w:szCs w:val="24"/>
        </w:rPr>
      </w:pPr>
      <w:r w:rsidRPr="00E113D0">
        <w:rPr>
          <w:rFonts w:ascii="Cambria" w:hAnsi="Cambria"/>
          <w:sz w:val="24"/>
          <w:szCs w:val="24"/>
        </w:rPr>
        <w:t>Age G</w:t>
      </w:r>
      <w:r>
        <w:rPr>
          <w:rFonts w:ascii="Cambria" w:hAnsi="Cambria"/>
          <w:sz w:val="24"/>
          <w:szCs w:val="24"/>
        </w:rPr>
        <w:t>roup: 28-39 Male: 24% Female: 34</w:t>
      </w:r>
      <w:r w:rsidRPr="00E113D0">
        <w:rPr>
          <w:rFonts w:ascii="Cambria" w:hAnsi="Cambria"/>
          <w:sz w:val="24"/>
          <w:szCs w:val="24"/>
        </w:rPr>
        <w:t>%</w:t>
      </w:r>
    </w:p>
    <w:p w:rsidR="00E84CB7" w:rsidRDefault="00E84CB7" w:rsidP="00E84CB7">
      <w:pPr>
        <w:pStyle w:val="NoSpacing"/>
        <w:rPr>
          <w:rFonts w:ascii="Cambria" w:hAnsi="Cambria"/>
          <w:b/>
          <w:sz w:val="20"/>
          <w:szCs w:val="20"/>
        </w:rPr>
      </w:pPr>
      <w:r>
        <w:rPr>
          <w:rFonts w:ascii="Cambria" w:hAnsi="Cambria"/>
          <w:b/>
          <w:noProof/>
          <w:sz w:val="20"/>
          <w:szCs w:val="20"/>
        </w:rPr>
        <w:drawing>
          <wp:inline distT="0" distB="0" distL="0" distR="0">
            <wp:extent cx="6851015" cy="490982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1015" cy="4909820"/>
                    </a:xfrm>
                    <a:prstGeom prst="rect">
                      <a:avLst/>
                    </a:prstGeom>
                    <a:noFill/>
                    <a:ln>
                      <a:noFill/>
                    </a:ln>
                  </pic:spPr>
                </pic:pic>
              </a:graphicData>
            </a:graphic>
          </wp:inline>
        </w:drawing>
      </w:r>
    </w:p>
    <w:p w:rsidR="0058507E" w:rsidRDefault="00E84CB7" w:rsidP="00E84CB7">
      <w:r>
        <w:rPr>
          <w:rFonts w:ascii="Cambria" w:hAnsi="Cambria"/>
          <w:b/>
          <w:sz w:val="20"/>
          <w:szCs w:val="20"/>
        </w:rPr>
        <w:br w:type="page"/>
      </w:r>
      <w:bookmarkStart w:id="0" w:name="_GoBack"/>
      <w:bookmarkEnd w:id="0"/>
    </w:p>
    <w:sectPr w:rsidR="0058507E" w:rsidSect="001D2A7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CB7"/>
    <w:rsid w:val="001D2A71"/>
    <w:rsid w:val="0058507E"/>
    <w:rsid w:val="00E84C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404BB7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CB7"/>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4CB7"/>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E84CB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4CB7"/>
    <w:rPr>
      <w:rFonts w:ascii="Lucida Grande" w:eastAsia="Calibr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CB7"/>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4CB7"/>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E84CB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4CB7"/>
    <w:rPr>
      <w:rFonts w:ascii="Lucida Grande" w:eastAsia="Calibr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878</Words>
  <Characters>5011</Characters>
  <Application>Microsoft Macintosh Word</Application>
  <DocSecurity>0</DocSecurity>
  <Lines>41</Lines>
  <Paragraphs>11</Paragraphs>
  <ScaleCrop>false</ScaleCrop>
  <Company/>
  <LinksUpToDate>false</LinksUpToDate>
  <CharactersWithSpaces>5878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Hussey</dc:creator>
  <cp:keywords/>
  <dc:description/>
  <cp:lastModifiedBy>Kathryn Hussey</cp:lastModifiedBy>
  <cp:revision>1</cp:revision>
  <dcterms:created xsi:type="dcterms:W3CDTF">2014-10-22T18:05:00Z</dcterms:created>
  <dcterms:modified xsi:type="dcterms:W3CDTF">2014-10-22T18:06:00Z</dcterms:modified>
</cp:coreProperties>
</file>